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975"/>
        <w:gridCol w:w="6660"/>
        <w:gridCol w:w="1710"/>
      </w:tblGrid>
      <w:tr w:rsidR="00BE7476" w:rsidTr="003428C5">
        <w:tc>
          <w:tcPr>
            <w:tcW w:w="10345" w:type="dxa"/>
            <w:gridSpan w:val="3"/>
          </w:tcPr>
          <w:p w:rsidR="00BE7476" w:rsidRPr="00FA4848" w:rsidRDefault="00FA4848" w:rsidP="00FA4848">
            <w:pPr>
              <w:jc w:val="center"/>
              <w:rPr>
                <w:b/>
                <w:noProof/>
                <w:sz w:val="36"/>
              </w:rPr>
            </w:pPr>
            <w:r w:rsidRPr="00FA4848">
              <w:rPr>
                <w:b/>
                <w:noProof/>
                <w:sz w:val="36"/>
              </w:rPr>
              <w:t>QR Codes for Upper Grades Ecosystem Investigation Webpages</w:t>
            </w:r>
          </w:p>
        </w:tc>
      </w:tr>
      <w:tr w:rsidR="00FA4848" w:rsidTr="003428C5">
        <w:trPr>
          <w:trHeight w:val="701"/>
        </w:trPr>
        <w:tc>
          <w:tcPr>
            <w:tcW w:w="1975" w:type="dxa"/>
            <w:shd w:val="clear" w:color="auto" w:fill="F2F2F2" w:themeFill="background1" w:themeFillShade="F2"/>
          </w:tcPr>
          <w:p w:rsidR="00FA4848" w:rsidRPr="00FA4848" w:rsidRDefault="00FA4848" w:rsidP="00FA4848">
            <w:pPr>
              <w:jc w:val="center"/>
              <w:rPr>
                <w:b/>
                <w:sz w:val="24"/>
              </w:rPr>
            </w:pPr>
            <w:r w:rsidRPr="00FA4848">
              <w:rPr>
                <w:b/>
                <w:sz w:val="24"/>
              </w:rPr>
              <w:t>Learning Station/ Topic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:rsidR="00FA4848" w:rsidRPr="00FA4848" w:rsidRDefault="00FA4848" w:rsidP="00FA4848">
            <w:pPr>
              <w:jc w:val="center"/>
              <w:rPr>
                <w:b/>
                <w:sz w:val="24"/>
              </w:rPr>
            </w:pPr>
            <w:r w:rsidRPr="00FA4848">
              <w:rPr>
                <w:b/>
                <w:sz w:val="24"/>
              </w:rPr>
              <w:t>URL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FA4848" w:rsidRPr="00FA4848" w:rsidRDefault="00FA4848" w:rsidP="00FA4848">
            <w:pPr>
              <w:jc w:val="center"/>
              <w:rPr>
                <w:b/>
                <w:noProof/>
                <w:sz w:val="24"/>
              </w:rPr>
            </w:pPr>
            <w:r w:rsidRPr="00FA4848">
              <w:rPr>
                <w:b/>
                <w:noProof/>
                <w:sz w:val="24"/>
              </w:rPr>
              <w:t>QR Code</w:t>
            </w:r>
          </w:p>
        </w:tc>
      </w:tr>
      <w:tr w:rsidR="00FA4848" w:rsidTr="003428C5">
        <w:trPr>
          <w:trHeight w:val="440"/>
        </w:trPr>
        <w:tc>
          <w:tcPr>
            <w:tcW w:w="10345" w:type="dxa"/>
            <w:gridSpan w:val="3"/>
            <w:shd w:val="clear" w:color="auto" w:fill="DEEAF6" w:themeFill="accent1" w:themeFillTint="33"/>
          </w:tcPr>
          <w:p w:rsidR="00FA4848" w:rsidRPr="00FA4848" w:rsidRDefault="00FA4848" w:rsidP="00FA4848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sz w:val="24"/>
              </w:rPr>
              <w:t xml:space="preserve">Habitats </w:t>
            </w:r>
          </w:p>
        </w:tc>
      </w:tr>
      <w:tr w:rsidR="00FA4848" w:rsidTr="003428C5">
        <w:tc>
          <w:tcPr>
            <w:tcW w:w="1975" w:type="dxa"/>
          </w:tcPr>
          <w:p w:rsidR="00D6604D" w:rsidRDefault="00FA4848">
            <w:r>
              <w:t>Bat House</w:t>
            </w:r>
          </w:p>
        </w:tc>
        <w:tc>
          <w:tcPr>
            <w:tcW w:w="6660" w:type="dxa"/>
          </w:tcPr>
          <w:p w:rsidR="00D6604D" w:rsidRDefault="00D6604D">
            <w:hyperlink r:id="rId4" w:history="1">
              <w:r w:rsidRPr="00EC3924">
                <w:rPr>
                  <w:rStyle w:val="Hyperlink"/>
                </w:rPr>
                <w:t>https://www.alabamawildlife.org/learn-about-bats-upper/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D6604D" w:rsidRDefault="00D6604D"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pper_EI_Bat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Bee Habitat</w:t>
            </w:r>
          </w:p>
          <w:p w:rsidR="00FA4848" w:rsidRDefault="00FA4848" w:rsidP="00FA4848"/>
        </w:tc>
        <w:tc>
          <w:tcPr>
            <w:tcW w:w="6660" w:type="dxa"/>
          </w:tcPr>
          <w:p w:rsidR="00FA4848" w:rsidRDefault="00FA4848" w:rsidP="00FA4848">
            <w:hyperlink r:id="rId6" w:history="1">
              <w:r w:rsidRPr="00EC3924">
                <w:rPr>
                  <w:rStyle w:val="Hyperlink"/>
                </w:rPr>
                <w:t>https://www.alabamawildlife.org/learn-about-bees-upper/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98C7E8" wp14:editId="483A0FD2">
                  <wp:extent cx="914400" cy="914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rame (6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Box Turtle Habitat</w:t>
            </w:r>
          </w:p>
        </w:tc>
        <w:tc>
          <w:tcPr>
            <w:tcW w:w="6660" w:type="dxa"/>
          </w:tcPr>
          <w:p w:rsidR="00FA4848" w:rsidRDefault="00FA4848" w:rsidP="00FA4848">
            <w:hyperlink r:id="rId8" w:history="1">
              <w:r w:rsidRPr="00EC3924">
                <w:rPr>
                  <w:rStyle w:val="Hyperlink"/>
                </w:rPr>
                <w:t>https://www.alabamawildlife.org/learn-about-box-turtles-and-their-habitat-upper/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r>
              <w:rPr>
                <w:noProof/>
              </w:rPr>
              <w:drawing>
                <wp:inline distT="0" distB="0" distL="0" distR="0" wp14:anchorId="1E88D9B2" wp14:editId="03143692">
                  <wp:extent cx="914400" cy="9144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rame (7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Butterfly Garden</w:t>
            </w:r>
          </w:p>
        </w:tc>
        <w:tc>
          <w:tcPr>
            <w:tcW w:w="6660" w:type="dxa"/>
          </w:tcPr>
          <w:p w:rsidR="00FA4848" w:rsidRDefault="00FA4848" w:rsidP="00FA4848">
            <w:hyperlink r:id="rId10" w:history="1">
              <w:r w:rsidRPr="00EC3924">
                <w:rPr>
                  <w:rStyle w:val="Hyperlink"/>
                </w:rPr>
                <w:t>https://www.alabamawildlife.org/learn-about-butterflies-and-their-habitat-upper/</w:t>
              </w:r>
            </w:hyperlink>
            <w:r>
              <w:t xml:space="preserve">   </w:t>
            </w:r>
          </w:p>
        </w:tc>
        <w:tc>
          <w:tcPr>
            <w:tcW w:w="1710" w:type="dxa"/>
          </w:tcPr>
          <w:p w:rsidR="00FA4848" w:rsidRDefault="00FA4848" w:rsidP="00FA4848">
            <w:r>
              <w:rPr>
                <w:noProof/>
              </w:rPr>
              <w:drawing>
                <wp:inline distT="0" distB="0" distL="0" distR="0" wp14:anchorId="397E2C4C" wp14:editId="38762E5D">
                  <wp:extent cx="914400" cy="914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rame (8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Decomposition Stations</w:t>
            </w:r>
          </w:p>
        </w:tc>
        <w:tc>
          <w:tcPr>
            <w:tcW w:w="6660" w:type="dxa"/>
          </w:tcPr>
          <w:p w:rsidR="00FA4848" w:rsidRDefault="00FA4848" w:rsidP="00FA4848">
            <w:hyperlink r:id="rId12" w:history="1">
              <w:r w:rsidRPr="00EC3924">
                <w:rPr>
                  <w:rStyle w:val="Hyperlink"/>
                </w:rPr>
                <w:t>https://www.alabamawildlife.org/learn-about-decomposers-and-their-habitat-upper/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r>
              <w:rPr>
                <w:noProof/>
              </w:rPr>
              <w:drawing>
                <wp:inline distT="0" distB="0" distL="0" distR="0" wp14:anchorId="28DD6C98" wp14:editId="519BCFA5">
                  <wp:extent cx="914400" cy="9144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rame (9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Frog and Toad Habitat</w:t>
            </w:r>
          </w:p>
        </w:tc>
        <w:tc>
          <w:tcPr>
            <w:tcW w:w="6660" w:type="dxa"/>
          </w:tcPr>
          <w:p w:rsidR="00FA4848" w:rsidRDefault="00FA4848" w:rsidP="00FA4848">
            <w:hyperlink r:id="rId14" w:history="1">
              <w:r w:rsidRPr="00EC3924">
                <w:rPr>
                  <w:rStyle w:val="Hyperlink"/>
                </w:rPr>
                <w:t>https://www.alabamawildlife.org/learn-about-frogs-and-toads-and-their-habitat-upper/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r>
              <w:rPr>
                <w:noProof/>
              </w:rPr>
              <w:drawing>
                <wp:inline distT="0" distB="0" distL="0" distR="0" wp14:anchorId="6179D145" wp14:editId="195E263A">
                  <wp:extent cx="914400" cy="9144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frame (10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Pollinator Garden</w:t>
            </w:r>
          </w:p>
        </w:tc>
        <w:tc>
          <w:tcPr>
            <w:tcW w:w="6660" w:type="dxa"/>
          </w:tcPr>
          <w:p w:rsidR="00FA4848" w:rsidRDefault="00FA4848" w:rsidP="00FA4848">
            <w:hyperlink r:id="rId16" w:history="1">
              <w:r w:rsidRPr="00EC3924">
                <w:rPr>
                  <w:rStyle w:val="Hyperlink"/>
                </w:rPr>
                <w:t>https://www.alabamawildlife.org/learn-about-pollinators-and-their-habitat-upper/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BED3099" wp14:editId="656E39E4">
                  <wp:extent cx="914400" cy="9144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frame (11)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lastRenderedPageBreak/>
              <w:t>Songbird Garden</w:t>
            </w:r>
          </w:p>
        </w:tc>
        <w:tc>
          <w:tcPr>
            <w:tcW w:w="6660" w:type="dxa"/>
          </w:tcPr>
          <w:p w:rsidR="00FA4848" w:rsidRDefault="00FA4848" w:rsidP="00FA4848">
            <w:hyperlink r:id="rId18" w:history="1">
              <w:r w:rsidRPr="00EC3924">
                <w:rPr>
                  <w:rStyle w:val="Hyperlink"/>
                </w:rPr>
                <w:t>https://www.alabamawildlife.org/learn-about-songbirds-and-their-habitat-upper/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AFD7A3" wp14:editId="04F07311">
                  <wp:extent cx="914400" cy="914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rame (6)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rPr>
          <w:trHeight w:val="446"/>
        </w:trPr>
        <w:tc>
          <w:tcPr>
            <w:tcW w:w="10345" w:type="dxa"/>
            <w:gridSpan w:val="3"/>
            <w:shd w:val="clear" w:color="auto" w:fill="DEEAF6" w:themeFill="accent1" w:themeFillTint="33"/>
          </w:tcPr>
          <w:p w:rsidR="00FA4848" w:rsidRDefault="00FA4848" w:rsidP="00FA4848">
            <w:pPr>
              <w:jc w:val="center"/>
              <w:rPr>
                <w:noProof/>
              </w:rPr>
            </w:pPr>
            <w:r>
              <w:rPr>
                <w:b/>
                <w:noProof/>
                <w:sz w:val="24"/>
              </w:rPr>
              <w:t>Other Learning Stations</w:t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Sunflower Garden/ Fibonacci</w:t>
            </w:r>
          </w:p>
        </w:tc>
        <w:tc>
          <w:tcPr>
            <w:tcW w:w="6660" w:type="dxa"/>
          </w:tcPr>
          <w:p w:rsidR="00FA4848" w:rsidRDefault="00FA4848" w:rsidP="00FA4848">
            <w:hyperlink r:id="rId20" w:history="1">
              <w:r w:rsidRPr="00EC3924">
                <w:rPr>
                  <w:rStyle w:val="Hyperlink"/>
                </w:rPr>
                <w:t>https://www.alabamawildlife.org/learn-about-fibonacci-sequence/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tudent-fibonacci-sequence-OLS-qr-code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Pond</w:t>
            </w:r>
          </w:p>
        </w:tc>
        <w:tc>
          <w:tcPr>
            <w:tcW w:w="6660" w:type="dxa"/>
          </w:tcPr>
          <w:p w:rsidR="00FA4848" w:rsidRDefault="00FA4848" w:rsidP="00FA4848">
            <w:hyperlink r:id="rId22" w:history="1">
              <w:r w:rsidRPr="00EC3924">
                <w:rPr>
                  <w:rStyle w:val="Hyperlink"/>
                </w:rPr>
                <w:t>https://www.alabamawildlife.org/learn-about-ponds-upper/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46A6B7" wp14:editId="6F76AF24">
                  <wp:extent cx="914400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rame (6)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Rain Garden</w:t>
            </w:r>
          </w:p>
        </w:tc>
        <w:tc>
          <w:tcPr>
            <w:tcW w:w="6660" w:type="dxa"/>
          </w:tcPr>
          <w:p w:rsidR="00FA4848" w:rsidRDefault="00FA4848" w:rsidP="00FA4848">
            <w:hyperlink r:id="rId24" w:history="1">
              <w:r w:rsidRPr="00EC3924">
                <w:rPr>
                  <w:rStyle w:val="Hyperlink"/>
                </w:rPr>
                <w:t>https://www.alabamawildlife.org/learn-about-rain-gardens-upper/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29F12A" wp14:editId="5F15A01D">
                  <wp:extent cx="914400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rame (6)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Sensory Garden</w:t>
            </w:r>
          </w:p>
        </w:tc>
        <w:tc>
          <w:tcPr>
            <w:tcW w:w="6660" w:type="dxa"/>
          </w:tcPr>
          <w:p w:rsidR="00FA4848" w:rsidRDefault="00FA4848" w:rsidP="00FA4848">
            <w:hyperlink r:id="rId26" w:history="1">
              <w:r w:rsidRPr="00EC3924">
                <w:rPr>
                  <w:rStyle w:val="Hyperlink"/>
                </w:rPr>
                <w:t>https://www.alabamawildlife.org/learn-about-senses-upper/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CD0D6E" wp14:editId="6C88DB8C">
                  <wp:extent cx="914400" cy="914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rame (6)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Weather Station</w:t>
            </w:r>
          </w:p>
        </w:tc>
        <w:tc>
          <w:tcPr>
            <w:tcW w:w="6660" w:type="dxa"/>
          </w:tcPr>
          <w:p w:rsidR="00FA4848" w:rsidRDefault="00FA4848" w:rsidP="00FA4848">
            <w:hyperlink r:id="rId28" w:history="1">
              <w:r w:rsidRPr="00EC3924">
                <w:rPr>
                  <w:rStyle w:val="Hyperlink"/>
                </w:rPr>
                <w:t>https://www.alabamawildlife.org/learn-about-weather-upper/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007A9A" wp14:editId="116C2975">
                  <wp:extent cx="914400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rame (6)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Woodland Wildflower Garden</w:t>
            </w:r>
          </w:p>
        </w:tc>
        <w:tc>
          <w:tcPr>
            <w:tcW w:w="6660" w:type="dxa"/>
          </w:tcPr>
          <w:p w:rsidR="00FA4848" w:rsidRDefault="00FA4848" w:rsidP="00FA4848">
            <w:hyperlink r:id="rId30" w:history="1">
              <w:r w:rsidRPr="00EC3924">
                <w:rPr>
                  <w:rStyle w:val="Hyperlink"/>
                </w:rPr>
                <w:t>https://www.alabamawildlife.org/learn-about-woodland-wildflowers-upper/</w:t>
              </w:r>
            </w:hyperlink>
            <w:r>
              <w:t xml:space="preserve"> 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8054D7" wp14:editId="1443AFDF">
                  <wp:extent cx="914400" cy="9144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rame (6)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0345" w:type="dxa"/>
            <w:gridSpan w:val="3"/>
            <w:shd w:val="clear" w:color="auto" w:fill="DEEAF6" w:themeFill="accent1" w:themeFillTint="33"/>
          </w:tcPr>
          <w:p w:rsidR="00FA4848" w:rsidRPr="00FA4848" w:rsidRDefault="00FA4848" w:rsidP="00FA4848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Topics</w:t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AL’s Biodiversity</w:t>
            </w:r>
          </w:p>
          <w:p w:rsidR="00FA4848" w:rsidRDefault="00FA4848" w:rsidP="00FA4848"/>
        </w:tc>
        <w:tc>
          <w:tcPr>
            <w:tcW w:w="6660" w:type="dxa"/>
          </w:tcPr>
          <w:p w:rsidR="00FA4848" w:rsidRDefault="00FA4848" w:rsidP="00FA4848">
            <w:hyperlink r:id="rId32" w:history="1">
              <w:r w:rsidRPr="00EC3924">
                <w:rPr>
                  <w:rStyle w:val="Hyperlink"/>
                </w:rPr>
                <w:t>https://www.alabamawildlife.org/learn-about-alabamas-biodiversity-upper/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BEC9D8" wp14:editId="4952100D">
                  <wp:extent cx="914400" cy="914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rame (6)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8C5" w:rsidTr="003428C5">
        <w:tc>
          <w:tcPr>
            <w:tcW w:w="1975" w:type="dxa"/>
          </w:tcPr>
          <w:p w:rsidR="00FA4848" w:rsidRDefault="00FA4848" w:rsidP="00FA4848">
            <w:r>
              <w:lastRenderedPageBreak/>
              <w:t>AL’s Ecoregions</w:t>
            </w:r>
          </w:p>
          <w:p w:rsidR="00FA4848" w:rsidRDefault="00FA4848" w:rsidP="00FA4848"/>
        </w:tc>
        <w:tc>
          <w:tcPr>
            <w:tcW w:w="6660" w:type="dxa"/>
          </w:tcPr>
          <w:p w:rsidR="00FA4848" w:rsidRDefault="00FA4848" w:rsidP="00FA4848">
            <w:hyperlink r:id="rId34" w:history="1">
              <w:r w:rsidRPr="00EC3924">
                <w:rPr>
                  <w:rStyle w:val="Hyperlink"/>
                </w:rPr>
                <w:t>https://www.alabamawildlife.org/learn-about-alabamas-ecoregions-upper/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3E9F7B" wp14:editId="39792CF1">
                  <wp:extent cx="914400" cy="914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rame (6)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8C5" w:rsidTr="003428C5">
        <w:tc>
          <w:tcPr>
            <w:tcW w:w="1975" w:type="dxa"/>
          </w:tcPr>
          <w:p w:rsidR="00FA4848" w:rsidRDefault="00FA4848" w:rsidP="00FA4848">
            <w:r>
              <w:t>AL’s Waterways</w:t>
            </w:r>
          </w:p>
          <w:p w:rsidR="00FA4848" w:rsidRDefault="00FA4848" w:rsidP="00FA4848"/>
        </w:tc>
        <w:tc>
          <w:tcPr>
            <w:tcW w:w="6660" w:type="dxa"/>
          </w:tcPr>
          <w:p w:rsidR="00FA4848" w:rsidRDefault="00FA4848" w:rsidP="00FA4848">
            <w:hyperlink r:id="rId36" w:history="1">
              <w:r w:rsidRPr="00EC3924">
                <w:rPr>
                  <w:rStyle w:val="Hyperlink"/>
                </w:rPr>
                <w:t>https://www.alabamawildlife.org/learn-about-alabamas-waterways-upper/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BDEBBE" wp14:editId="2909E231">
                  <wp:extent cx="914400" cy="914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rame (6)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Native Plants</w:t>
            </w:r>
          </w:p>
        </w:tc>
        <w:tc>
          <w:tcPr>
            <w:tcW w:w="6660" w:type="dxa"/>
          </w:tcPr>
          <w:p w:rsidR="00FA4848" w:rsidRDefault="00FA4848" w:rsidP="00FA4848">
            <w:hyperlink r:id="rId38" w:history="1">
              <w:r w:rsidRPr="00EC3924">
                <w:rPr>
                  <w:rStyle w:val="Hyperlink"/>
                </w:rPr>
                <w:t>https://www.alabamawildlife.org/why-plant-native/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Native-plant-webpage-QR-code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48" w:rsidTr="003428C5">
        <w:tc>
          <w:tcPr>
            <w:tcW w:w="1975" w:type="dxa"/>
          </w:tcPr>
          <w:p w:rsidR="00FA4848" w:rsidRDefault="00FA4848" w:rsidP="00FA4848">
            <w:r>
              <w:t>Plant Anatomy</w:t>
            </w:r>
          </w:p>
          <w:p w:rsidR="00FA4848" w:rsidRDefault="00FA4848" w:rsidP="00FA4848"/>
        </w:tc>
        <w:tc>
          <w:tcPr>
            <w:tcW w:w="6660" w:type="dxa"/>
          </w:tcPr>
          <w:p w:rsidR="00FA4848" w:rsidRDefault="00FA4848" w:rsidP="00FA4848">
            <w:hyperlink r:id="rId40" w:history="1">
              <w:r w:rsidRPr="00EC3924">
                <w:rPr>
                  <w:rStyle w:val="Hyperlink"/>
                </w:rPr>
                <w:t>https://www.alabamawildlife.org/learn-about-plant-anatomy-upper/</w:t>
              </w:r>
            </w:hyperlink>
            <w:r>
              <w:t xml:space="preserve"> </w:t>
            </w:r>
          </w:p>
        </w:tc>
        <w:tc>
          <w:tcPr>
            <w:tcW w:w="1710" w:type="dxa"/>
          </w:tcPr>
          <w:p w:rsidR="00FA4848" w:rsidRDefault="00FA4848" w:rsidP="00FA4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37498A" wp14:editId="130D27E0">
                  <wp:extent cx="914400" cy="914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rame (6)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5BB2" w:rsidRDefault="00BF5BB2"/>
    <w:sectPr w:rsidR="00BF5BB2" w:rsidSect="003428C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4D"/>
    <w:rsid w:val="000E0EC8"/>
    <w:rsid w:val="001E1F8C"/>
    <w:rsid w:val="0022291D"/>
    <w:rsid w:val="002E79FB"/>
    <w:rsid w:val="003428C5"/>
    <w:rsid w:val="003C4B48"/>
    <w:rsid w:val="006F65C7"/>
    <w:rsid w:val="00B724C8"/>
    <w:rsid w:val="00BE7476"/>
    <w:rsid w:val="00BF5BB2"/>
    <w:rsid w:val="00D405E0"/>
    <w:rsid w:val="00D41456"/>
    <w:rsid w:val="00D6604D"/>
    <w:rsid w:val="00F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1FBF"/>
  <w15:chartTrackingRefBased/>
  <w15:docId w15:val="{66F049F6-6E93-44D9-BD99-67DADF50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0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alabamawildlife.org/learn-about-songbirds-and-their-habitat-upper/" TargetMode="External"/><Relationship Id="rId26" Type="http://schemas.openxmlformats.org/officeDocument/2006/relationships/hyperlink" Target="https://www.alabamawildlife.org/learn-about-senses-upper/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hyperlink" Target="https://www.alabamawildlife.org/learn-about-alabamas-ecoregions-upper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www.alabamawildlife.org/learn-about-pollinators-and-their-habitat-upper/" TargetMode="External"/><Relationship Id="rId20" Type="http://schemas.openxmlformats.org/officeDocument/2006/relationships/hyperlink" Target="https://www.alabamawildlife.org/learn-about-fibonacci-sequence/" TargetMode="Externa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hyperlink" Target="https://www.alabamawildlife.org/learn-about-bees-upper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alabamawildlife.org/learn-about-rain-gardens-upper/" TargetMode="External"/><Relationship Id="rId32" Type="http://schemas.openxmlformats.org/officeDocument/2006/relationships/hyperlink" Target="https://www.alabamawildlife.org/learn-about-alabamas-biodiversity-upper/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s://www.alabamawildlife.org/learn-about-plant-anatomy-upper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www.alabamawildlife.org/learn-about-weather-upper/" TargetMode="External"/><Relationship Id="rId36" Type="http://schemas.openxmlformats.org/officeDocument/2006/relationships/hyperlink" Target="https://www.alabamawildlife.org/learn-about-alabamas-waterways-upper/" TargetMode="External"/><Relationship Id="rId10" Type="http://schemas.openxmlformats.org/officeDocument/2006/relationships/hyperlink" Target="https://www.alabamawildlife.org/learn-about-butterflies-and-their-habitat-upper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hyperlink" Target="https://www.alabamawildlife.org/learn-about-bats-upper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alabamawildlife.org/learn-about-frogs-and-toads-and-their-habitat-upper/" TargetMode="External"/><Relationship Id="rId22" Type="http://schemas.openxmlformats.org/officeDocument/2006/relationships/hyperlink" Target="https://www.alabamawildlife.org/learn-about-ponds-upper/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www.alabamawildlife.org/learn-about-woodland-wildflowers-upper/" TargetMode="External"/><Relationship Id="rId35" Type="http://schemas.openxmlformats.org/officeDocument/2006/relationships/image" Target="media/image16.png"/><Relationship Id="rId43" Type="http://schemas.openxmlformats.org/officeDocument/2006/relationships/theme" Target="theme/theme1.xml"/><Relationship Id="rId8" Type="http://schemas.openxmlformats.org/officeDocument/2006/relationships/hyperlink" Target="https://www.alabamawildlife.org/learn-about-box-turtles-and-their-habitat-uppe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labamawildlife.org/learn-about-decomposers-and-their-habitat-upper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www.alabamawildlife.org/why-plant-n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4</cp:revision>
  <dcterms:created xsi:type="dcterms:W3CDTF">2022-01-27T21:55:00Z</dcterms:created>
  <dcterms:modified xsi:type="dcterms:W3CDTF">2022-01-28T01:06:00Z</dcterms:modified>
</cp:coreProperties>
</file>